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1953" w14:textId="77777777" w:rsidR="00A835FC" w:rsidRDefault="00EA08D1" w:rsidP="00133049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133049">
        <w:rPr>
          <w:rFonts w:ascii="Arial" w:hAnsi="Arial" w:cs="Arial"/>
          <w:b/>
          <w:sz w:val="28"/>
          <w:szCs w:val="28"/>
          <w:u w:val="single"/>
          <w:lang w:val="en-US"/>
        </w:rPr>
        <w:t>Sustainability and the environment</w:t>
      </w:r>
    </w:p>
    <w:p w14:paraId="55B9A231" w14:textId="77777777" w:rsidR="00361F4B" w:rsidRPr="00133049" w:rsidRDefault="00361F4B" w:rsidP="00133049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869496A" w14:textId="77777777" w:rsidR="00EA08D1" w:rsidRPr="00133049" w:rsidRDefault="00EA08D1" w:rsidP="0013304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lang w:val="en-US"/>
        </w:rPr>
      </w:pPr>
      <w:r w:rsidRPr="00133049">
        <w:rPr>
          <w:rFonts w:ascii="Arial" w:hAnsi="Arial" w:cs="Arial"/>
          <w:lang w:val="en-US"/>
        </w:rPr>
        <w:t xml:space="preserve">Define the concept of environmental sustainability. Evaluate a management strategy at a local or national scale designed to achieve environmental sustainability. </w:t>
      </w:r>
    </w:p>
    <w:p w14:paraId="4A322D31" w14:textId="77777777" w:rsidR="00A4047B" w:rsidRPr="00133049" w:rsidRDefault="00A4047B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lang w:val="en-US"/>
        </w:rPr>
      </w:pPr>
    </w:p>
    <w:p w14:paraId="01FC87CC" w14:textId="2D4E9F65" w:rsidR="00A4047B" w:rsidRPr="00133049" w:rsidRDefault="00A4047B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lang w:val="en-US"/>
        </w:rPr>
      </w:pPr>
      <w:r w:rsidRPr="00133049">
        <w:rPr>
          <w:rFonts w:ascii="Arial" w:hAnsi="Arial" w:cs="Arial"/>
          <w:lang w:val="en-US"/>
        </w:rPr>
        <w:t xml:space="preserve">The concept of sustainability can be applied on all scales, different geographical environments and environmental, social and economic activities. </w:t>
      </w:r>
      <w:r w:rsidR="003E2E25" w:rsidRPr="00133049">
        <w:rPr>
          <w:rFonts w:ascii="Arial" w:hAnsi="Arial" w:cs="Arial"/>
          <w:lang w:val="en-US"/>
        </w:rPr>
        <w:t xml:space="preserve">If society continues </w:t>
      </w:r>
      <w:r w:rsidR="00361F4B">
        <w:rPr>
          <w:rFonts w:ascii="Arial" w:hAnsi="Arial" w:cs="Arial"/>
          <w:lang w:val="en-US"/>
        </w:rPr>
        <w:t>as usual</w:t>
      </w:r>
      <w:r w:rsidR="003E2E25" w:rsidRPr="00133049">
        <w:rPr>
          <w:rFonts w:ascii="Arial" w:hAnsi="Arial" w:cs="Arial"/>
          <w:lang w:val="en-US"/>
        </w:rPr>
        <w:t>, the increasing ecological footprint will result in an ecological debt.</w:t>
      </w:r>
    </w:p>
    <w:p w14:paraId="4FF24C2A" w14:textId="77777777" w:rsidR="00A4047B" w:rsidRDefault="00A4047B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lang w:val="en-US"/>
        </w:rPr>
      </w:pPr>
      <w:r w:rsidRPr="00133049">
        <w:rPr>
          <w:rFonts w:ascii="Arial" w:hAnsi="Arial" w:cs="Arial"/>
          <w:b/>
          <w:lang w:val="en-US"/>
        </w:rPr>
        <w:t xml:space="preserve">Environmental sustainability: </w:t>
      </w:r>
      <w:r w:rsidRPr="00133049">
        <w:rPr>
          <w:rFonts w:ascii="Arial" w:hAnsi="Arial" w:cs="Arial"/>
          <w:lang w:val="en-US"/>
        </w:rPr>
        <w:t xml:space="preserve">Meeting the needs of the present without compromising the needs of future generations. </w:t>
      </w:r>
    </w:p>
    <w:p w14:paraId="71AE0531" w14:textId="77777777" w:rsidR="00EB5916" w:rsidRDefault="00EB5916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lang w:val="en-US"/>
        </w:rPr>
      </w:pPr>
    </w:p>
    <w:p w14:paraId="3C0A2FAC" w14:textId="00D2A310" w:rsidR="00EB5916" w:rsidRDefault="00EB5916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u w:val="single"/>
          <w:lang w:val="en-US"/>
        </w:rPr>
      </w:pPr>
      <w:r w:rsidRPr="002B1B93">
        <w:rPr>
          <w:rFonts w:ascii="Arial" w:hAnsi="Arial" w:cs="Arial"/>
          <w:u w:val="single"/>
          <w:lang w:val="en-US"/>
        </w:rPr>
        <w:t>Environmental Performance Index (EPI)</w:t>
      </w:r>
    </w:p>
    <w:p w14:paraId="0AA7575C" w14:textId="77777777" w:rsidR="002B1B93" w:rsidRPr="002B1B93" w:rsidRDefault="002B1B93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u w:val="single"/>
          <w:lang w:val="en-US"/>
        </w:rPr>
      </w:pPr>
    </w:p>
    <w:p w14:paraId="6DD3B186" w14:textId="6D83A5F9" w:rsidR="00EB5916" w:rsidRPr="00EB5916" w:rsidRDefault="00EB5916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Environmental sustainability index, developed between 1999 and 2005 by Yale University, was replaced with the EPI in 2205, focusing on outcome-orientated indicators. First: Iceland. Last: Sierra Leone.</w:t>
      </w:r>
    </w:p>
    <w:p w14:paraId="1D60C3CD" w14:textId="77777777" w:rsidR="003E2E25" w:rsidRPr="00133049" w:rsidRDefault="003E2E25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lang w:val="en-US"/>
        </w:rPr>
      </w:pPr>
    </w:p>
    <w:p w14:paraId="2444401A" w14:textId="77777777" w:rsidR="003E2E25" w:rsidRPr="002B1B93" w:rsidRDefault="003E2E25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u w:val="single"/>
          <w:lang w:val="en-US"/>
        </w:rPr>
      </w:pPr>
      <w:proofErr w:type="spellStart"/>
      <w:r w:rsidRPr="002B1B93">
        <w:rPr>
          <w:rFonts w:ascii="Arial" w:hAnsi="Arial" w:cs="Arial"/>
          <w:u w:val="single"/>
          <w:lang w:val="en-US"/>
        </w:rPr>
        <w:t>Masdar</w:t>
      </w:r>
      <w:proofErr w:type="spellEnd"/>
      <w:r w:rsidRPr="002B1B93">
        <w:rPr>
          <w:rFonts w:ascii="Arial" w:hAnsi="Arial" w:cs="Arial"/>
          <w:u w:val="single"/>
          <w:lang w:val="en-US"/>
        </w:rPr>
        <w:t xml:space="preserve"> city – aims:</w:t>
      </w:r>
      <w:bookmarkStart w:id="0" w:name="_GoBack"/>
      <w:bookmarkEnd w:id="0"/>
    </w:p>
    <w:p w14:paraId="695BFADD" w14:textId="77777777" w:rsidR="003E2E25" w:rsidRPr="00133049" w:rsidRDefault="003E2E25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28"/>
          <w:szCs w:val="28"/>
          <w:u w:val="single"/>
          <w:lang w:val="en-US"/>
        </w:rPr>
      </w:pPr>
    </w:p>
    <w:p w14:paraId="08B3CCD3" w14:textId="77777777" w:rsidR="003E2E25" w:rsidRPr="00133049" w:rsidRDefault="003E2E25" w:rsidP="00133049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lang w:val="en-US"/>
        </w:rPr>
      </w:pPr>
      <w:r w:rsidRPr="00133049">
        <w:rPr>
          <w:rFonts w:ascii="Arial" w:hAnsi="Arial" w:cs="Arial"/>
          <w:lang w:val="en-US"/>
        </w:rPr>
        <w:t>Zero waste, zero carbon and fossil fuel free. Achieving these includes:</w:t>
      </w:r>
    </w:p>
    <w:p w14:paraId="74C57AA3" w14:textId="77777777" w:rsidR="00133049" w:rsidRDefault="003E2E25" w:rsidP="00133049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049">
        <w:rPr>
          <w:rFonts w:ascii="Arial" w:hAnsi="Arial" w:cs="Arial"/>
          <w:lang w:val="en-US"/>
        </w:rPr>
        <w:t xml:space="preserve">Producing all of its energy through </w:t>
      </w:r>
      <w:r w:rsidRPr="00133049">
        <w:rPr>
          <w:rFonts w:ascii="Arial" w:hAnsi="Arial" w:cs="Arial"/>
          <w:b/>
          <w:lang w:val="en-US"/>
        </w:rPr>
        <w:t>renewable sources</w:t>
      </w:r>
      <w:r w:rsidRPr="00133049">
        <w:rPr>
          <w:rFonts w:ascii="Arial" w:hAnsi="Arial" w:cs="Arial"/>
          <w:lang w:val="en-US"/>
        </w:rPr>
        <w:t xml:space="preserve"> (solar, wind, geothermal and hydrogen)</w:t>
      </w:r>
    </w:p>
    <w:p w14:paraId="56FEC410" w14:textId="77777777" w:rsidR="00133049" w:rsidRDefault="003E2E25" w:rsidP="00133049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049">
        <w:rPr>
          <w:rFonts w:ascii="Arial" w:hAnsi="Arial" w:cs="Arial"/>
          <w:lang w:val="en-US"/>
        </w:rPr>
        <w:t xml:space="preserve">Eliminating waste through </w:t>
      </w:r>
      <w:r w:rsidRPr="00463633">
        <w:rPr>
          <w:rFonts w:ascii="Arial" w:hAnsi="Arial" w:cs="Arial"/>
          <w:b/>
          <w:lang w:val="en-US"/>
        </w:rPr>
        <w:t>recycling</w:t>
      </w:r>
      <w:r w:rsidRPr="00133049">
        <w:rPr>
          <w:rFonts w:ascii="Arial" w:hAnsi="Arial" w:cs="Arial"/>
          <w:lang w:val="en-US"/>
        </w:rPr>
        <w:t xml:space="preserve">. Biological waste will be used as </w:t>
      </w:r>
      <w:r w:rsidR="00133049" w:rsidRPr="00133049">
        <w:rPr>
          <w:rFonts w:ascii="Arial" w:hAnsi="Arial" w:cs="Arial"/>
          <w:lang w:val="en-US"/>
        </w:rPr>
        <w:t>fertilizer</w:t>
      </w:r>
      <w:r w:rsidRPr="00133049">
        <w:rPr>
          <w:rFonts w:ascii="Arial" w:hAnsi="Arial" w:cs="Arial"/>
          <w:lang w:val="en-US"/>
        </w:rPr>
        <w:t>. Any waste that cannot be recycled will be incinerated to generate electricity.</w:t>
      </w:r>
    </w:p>
    <w:p w14:paraId="06B4759A" w14:textId="77777777" w:rsidR="00133049" w:rsidRDefault="00133049" w:rsidP="00133049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049">
        <w:rPr>
          <w:rFonts w:ascii="Arial" w:hAnsi="Arial" w:cs="Arial"/>
          <w:lang w:val="en-US"/>
        </w:rPr>
        <w:t>Pedestrianizing</w:t>
      </w:r>
      <w:r w:rsidR="003E2E25" w:rsidRPr="00133049">
        <w:rPr>
          <w:rFonts w:ascii="Arial" w:hAnsi="Arial" w:cs="Arial"/>
          <w:lang w:val="en-US"/>
        </w:rPr>
        <w:t xml:space="preserve"> the city and only using public transport within its boundaries.</w:t>
      </w:r>
    </w:p>
    <w:p w14:paraId="54105BFA" w14:textId="77777777" w:rsidR="00133049" w:rsidRDefault="003E2E25" w:rsidP="00133049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049">
        <w:rPr>
          <w:rFonts w:ascii="Arial" w:hAnsi="Arial" w:cs="Arial"/>
          <w:lang w:val="en-US"/>
        </w:rPr>
        <w:t xml:space="preserve">Designing buildings that both </w:t>
      </w:r>
      <w:r w:rsidR="00133049" w:rsidRPr="00133049">
        <w:rPr>
          <w:rFonts w:ascii="Arial" w:hAnsi="Arial" w:cs="Arial"/>
          <w:lang w:val="en-US"/>
        </w:rPr>
        <w:t>maximize</w:t>
      </w:r>
      <w:r w:rsidRPr="00133049">
        <w:rPr>
          <w:rFonts w:ascii="Arial" w:hAnsi="Arial" w:cs="Arial"/>
          <w:lang w:val="en-US"/>
        </w:rPr>
        <w:t xml:space="preserve"> natural light and allow air to circulate, reducin</w:t>
      </w:r>
      <w:r w:rsidR="00133049" w:rsidRPr="00133049">
        <w:rPr>
          <w:rFonts w:ascii="Arial" w:hAnsi="Arial" w:cs="Arial"/>
          <w:lang w:val="en-US"/>
        </w:rPr>
        <w:t>g lighting and air conditioning.</w:t>
      </w:r>
    </w:p>
    <w:p w14:paraId="12A56728" w14:textId="77777777" w:rsidR="00133049" w:rsidRDefault="003E2E25" w:rsidP="00133049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63633">
        <w:rPr>
          <w:rFonts w:ascii="Arial" w:hAnsi="Arial" w:cs="Arial"/>
          <w:b/>
          <w:lang w:val="en-US"/>
        </w:rPr>
        <w:t>Educating</w:t>
      </w:r>
      <w:r w:rsidRPr="00133049">
        <w:rPr>
          <w:rFonts w:ascii="Arial" w:hAnsi="Arial" w:cs="Arial"/>
          <w:lang w:val="en-US"/>
        </w:rPr>
        <w:t xml:space="preserve"> all citizens every year on sustainability methods.</w:t>
      </w:r>
    </w:p>
    <w:p w14:paraId="6E731B22" w14:textId="77777777" w:rsidR="003E2E25" w:rsidRPr="00133049" w:rsidRDefault="003E2E25" w:rsidP="00133049">
      <w:pPr>
        <w:pStyle w:val="Listenabsatz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049">
        <w:rPr>
          <w:rFonts w:ascii="Arial" w:hAnsi="Arial" w:cs="Arial"/>
          <w:lang w:val="en-US"/>
        </w:rPr>
        <w:t>Desalination of water using solar energy and recycling grey water for irrigation.</w:t>
      </w:r>
    </w:p>
    <w:p w14:paraId="50E4CAA1" w14:textId="77777777" w:rsidR="00EA08D1" w:rsidRPr="00133049" w:rsidRDefault="00EA08D1" w:rsidP="00133049">
      <w:pPr>
        <w:jc w:val="center"/>
        <w:rPr>
          <w:rFonts w:ascii="Arial" w:hAnsi="Arial" w:cs="Arial"/>
          <w:lang w:val="en-US"/>
        </w:rPr>
      </w:pPr>
    </w:p>
    <w:sectPr w:rsidR="00EA08D1" w:rsidRPr="00133049" w:rsidSect="00A835F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5729A5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BB1A0C"/>
    <w:multiLevelType w:val="hybridMultilevel"/>
    <w:tmpl w:val="CFC67D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91588"/>
    <w:multiLevelType w:val="hybridMultilevel"/>
    <w:tmpl w:val="6CFEC20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D1"/>
    <w:rsid w:val="00133049"/>
    <w:rsid w:val="002B1B93"/>
    <w:rsid w:val="00361F4B"/>
    <w:rsid w:val="003E2E25"/>
    <w:rsid w:val="00463633"/>
    <w:rsid w:val="00A4047B"/>
    <w:rsid w:val="00A835FC"/>
    <w:rsid w:val="00EA08D1"/>
    <w:rsid w:val="00E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4B6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0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Macintosh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6</cp:revision>
  <dcterms:created xsi:type="dcterms:W3CDTF">2015-12-29T11:24:00Z</dcterms:created>
  <dcterms:modified xsi:type="dcterms:W3CDTF">2016-03-28T23:03:00Z</dcterms:modified>
</cp:coreProperties>
</file>